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4"/>
        </w:rPr>
      </w:pPr>
      <w:r>
        <w:rPr>
          <w:rFonts w:hint="eastAsia" w:ascii="ＭＳ 明朝" w:hAnsi="ＭＳ 明朝"/>
          <w:sz w:val="24"/>
        </w:rPr>
        <w:t>　　年　　月　　日</w:t>
      </w:r>
    </w:p>
    <w:p>
      <w:pPr>
        <w:pStyle w:val="0"/>
        <w:ind w:firstLine="480" w:firstLineChars="200"/>
        <w:rPr>
          <w:rFonts w:hint="default" w:ascii="ＭＳ 明朝" w:hAnsi="ＭＳ 明朝"/>
          <w:sz w:val="24"/>
        </w:rPr>
      </w:pPr>
    </w:p>
    <w:p>
      <w:pPr>
        <w:pStyle w:val="0"/>
        <w:ind w:firstLine="640" w:firstLineChars="200"/>
        <w:rPr>
          <w:rFonts w:hint="default" w:ascii="ＭＳ 明朝" w:hAnsi="ＭＳ 明朝"/>
          <w:sz w:val="24"/>
        </w:rPr>
      </w:pPr>
      <w:r>
        <w:rPr>
          <w:rFonts w:hint="eastAsia" w:ascii="ＭＳ 明朝" w:hAnsi="ＭＳ 明朝"/>
          <w:spacing w:val="40"/>
          <w:sz w:val="24"/>
          <w:fitText w:val="1200" w:id="1"/>
        </w:rPr>
        <w:t>上郡町</w:t>
      </w:r>
      <w:r>
        <w:rPr>
          <w:rFonts w:hint="eastAsia" w:ascii="ＭＳ 明朝" w:hAnsi="ＭＳ 明朝"/>
          <w:sz w:val="24"/>
          <w:fitText w:val="1200" w:id="1"/>
        </w:rPr>
        <w:t>長</w:t>
      </w:r>
      <w:r>
        <w:rPr>
          <w:rFonts w:hint="eastAsia"/>
        </w:rPr>
        <w:t>　</w:t>
      </w:r>
      <w:r>
        <w:rPr>
          <w:rFonts w:hint="eastAsia"/>
          <w:sz w:val="24"/>
        </w:rPr>
        <w:t>あて</w:t>
      </w:r>
    </w:p>
    <w:p>
      <w:pPr>
        <w:pStyle w:val="0"/>
        <w:ind w:firstLine="480" w:firstLineChars="200"/>
        <w:rPr>
          <w:rFonts w:hint="default" w:ascii="ＭＳ 明朝" w:hAnsi="ＭＳ 明朝"/>
          <w:sz w:val="24"/>
        </w:rPr>
      </w:pPr>
    </w:p>
    <w:p>
      <w:pPr>
        <w:pStyle w:val="0"/>
        <w:ind w:left="0" w:firstLine="0" w:firstLineChars="0"/>
        <w:rPr>
          <w:rFonts w:hint="default" w:ascii="ＭＳ 明朝" w:hAnsi="ＭＳ 明朝"/>
          <w:sz w:val="24"/>
        </w:rPr>
      </w:pPr>
      <w:r>
        <w:rPr>
          <w:rFonts w:hint="eastAsia" w:ascii="ＭＳ 明朝" w:hAnsi="ＭＳ 明朝"/>
          <w:sz w:val="24"/>
        </w:rPr>
        <w:t>　　　　　　　　　　　　　　　　　　　　　　　　住　　　所　　</w:t>
      </w:r>
    </w:p>
    <w:p>
      <w:pPr>
        <w:pStyle w:val="0"/>
        <w:ind w:left="0" w:leftChars="0" w:firstLine="5760" w:firstLineChars="2400"/>
        <w:rPr>
          <w:rFonts w:hint="default" w:ascii="ＭＳ 明朝" w:hAnsi="ＭＳ 明朝"/>
          <w:sz w:val="24"/>
        </w:rPr>
      </w:pPr>
      <w:r>
        <w:rPr>
          <w:rFonts w:hint="eastAsia" w:ascii="ＭＳ 明朝" w:hAnsi="ＭＳ 明朝"/>
          <w:sz w:val="24"/>
        </w:rPr>
        <w:t>名　　　称　　</w:t>
      </w:r>
    </w:p>
    <w:p>
      <w:pPr>
        <w:pStyle w:val="0"/>
        <w:adjustRightInd w:val="0"/>
        <w:ind w:left="0" w:leftChars="0" w:firstLine="0" w:firstLineChars="0"/>
        <w:rPr>
          <w:rFonts w:hint="default" w:ascii="ＭＳ 明朝" w:hAnsi="ＭＳ 明朝"/>
          <w:sz w:val="24"/>
        </w:rPr>
      </w:pPr>
      <w:r>
        <w:rPr>
          <w:rFonts w:hint="eastAsia"/>
        </w:rPr>
        <w:t>　　　　　　　　　　　　　　　　　　　　　　　　</w:t>
      </w:r>
      <w:r>
        <w:rPr>
          <w:rFonts w:hint="eastAsia" w:ascii="ＭＳ 明朝" w:hAnsi="ＭＳ 明朝"/>
          <w:spacing w:val="0"/>
          <w:w w:val="83"/>
          <w:sz w:val="24"/>
          <w:fitText w:val="1200" w:id="2"/>
        </w:rPr>
        <w:t>代表者職氏</w:t>
      </w:r>
      <w:r>
        <w:rPr>
          <w:rFonts w:hint="eastAsia" w:ascii="ＭＳ 明朝" w:hAnsi="ＭＳ 明朝"/>
          <w:spacing w:val="3"/>
          <w:w w:val="83"/>
          <w:sz w:val="24"/>
          <w:fitText w:val="1200" w:id="2"/>
        </w:rPr>
        <w:t>名</w:t>
      </w:r>
      <w:r>
        <w:rPr>
          <w:rFonts w:hint="eastAsia" w:ascii="ＭＳ 明朝" w:hAnsi="ＭＳ 明朝"/>
          <w:sz w:val="24"/>
        </w:rPr>
        <w:t>　　</w:t>
      </w:r>
    </w:p>
    <w:p>
      <w:pPr>
        <w:pStyle w:val="0"/>
        <w:ind w:firstLine="6240" w:firstLineChars="2600"/>
        <w:rPr>
          <w:rFonts w:hint="default" w:ascii="ＭＳ 明朝" w:hAnsi="ＭＳ 明朝"/>
          <w:sz w:val="24"/>
        </w:rPr>
      </w:pPr>
    </w:p>
    <w:p>
      <w:pPr>
        <w:pStyle w:val="0"/>
        <w:ind w:firstLine="6240" w:firstLineChars="260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誓　　約　　書</w:t>
      </w:r>
    </w:p>
    <w:p>
      <w:pPr>
        <w:pStyle w:val="28"/>
        <w:jc w:val="both"/>
        <w:rPr>
          <w:rFonts w:hint="default"/>
          <w:color w:val="auto"/>
        </w:rPr>
      </w:pPr>
    </w:p>
    <w:p>
      <w:pPr>
        <w:pStyle w:val="28"/>
        <w:ind w:left="240" w:leftChars="100" w:firstLine="240" w:firstLineChars="100"/>
        <w:jc w:val="both"/>
        <w:rPr>
          <w:rFonts w:hint="default"/>
          <w:color w:val="auto"/>
        </w:rPr>
      </w:pPr>
      <w:r>
        <w:rPr>
          <w:rFonts w:hint="eastAsia" w:ascii="BIZ UD明朝 Medium" w:hAnsi="BIZ UD明朝 Medium" w:eastAsia="BIZ UD明朝 Medium"/>
          <w:color w:val="auto"/>
        </w:rPr>
        <w:t>中小企業等経営強化法に基づく「先端設備等導入計画」を上郡町から認定を受けるにあたり、下記のすべての事項に該当していることを誓約いたします。</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１．中小企業等経営強化法第２条第１項に規定する中小企業者であり、「先端設備等導入計画」の認定を受けることができる対象者です。</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２．「先端設備等導入計画」に基づき先端設備等を導入するにあたっては、雇用の安定に十分配慮することとし、人員削減を目的とした「先端設備等導入計画」の申請は行いません。</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３．「先端設備等導入計画」に係る事業は、次の各号のいずれにも該当しません。</w:t>
      </w:r>
    </w:p>
    <w:p>
      <w:pPr>
        <w:pStyle w:val="0"/>
        <w:ind w:left="720" w:leftChars="100" w:hanging="480" w:hangingChars="200"/>
        <w:rPr>
          <w:rFonts w:hint="default" w:ascii="ＭＳ 明朝" w:hAnsi="ＭＳ 明朝"/>
          <w:sz w:val="24"/>
        </w:rPr>
      </w:pPr>
      <w:r>
        <w:rPr>
          <w:rFonts w:hint="eastAsia" w:ascii="ＭＳ 明朝" w:hAnsi="ＭＳ 明朝"/>
          <w:sz w:val="24"/>
        </w:rPr>
        <w:t>⑴　風俗営業等の規制及び業務の適正化等に関する法律（昭和２３年法律第１２２号）に基づき、営業の許可又は届出を要する事業</w:t>
      </w:r>
    </w:p>
    <w:p>
      <w:pPr>
        <w:pStyle w:val="0"/>
        <w:ind w:firstLine="240" w:firstLineChars="100"/>
        <w:rPr>
          <w:rFonts w:hint="default" w:ascii="ＭＳ 明朝" w:hAnsi="ＭＳ 明朝"/>
          <w:sz w:val="24"/>
        </w:rPr>
      </w:pPr>
      <w:r>
        <w:rPr>
          <w:rFonts w:hint="eastAsia" w:ascii="ＭＳ 明朝" w:hAnsi="ＭＳ 明朝"/>
          <w:sz w:val="24"/>
        </w:rPr>
        <w:t>⑵　宗教活動又は政治活動を目的とする事業</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４．暴力団、暴力団員及びその他の反社会的勢力ではなく、役員にも暴力団員及びその他の反社会的勢力の構成員はおりません。必要があるときは、上郡町が</w:t>
      </w:r>
      <w:bookmarkStart w:id="0" w:name="_GoBack"/>
      <w:bookmarkEnd w:id="0"/>
      <w:r>
        <w:rPr>
          <w:rFonts w:hint="eastAsia" w:ascii="ＭＳ 明朝" w:hAnsi="ＭＳ 明朝"/>
          <w:sz w:val="24"/>
        </w:rPr>
        <w:t>暴力団又は暴力団員でないことを兵庫県警察本部長に対して確認を行うことについて承諾します。また、</w:t>
      </w:r>
      <w:r>
        <w:rPr>
          <w:rFonts w:hint="eastAsia"/>
          <w:sz w:val="24"/>
        </w:rPr>
        <w:t>「先端設備等導入計画」は、暴力団、暴力団員及びその他の反社会的勢力と関係はありません。</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５．「先端設備等導入計画」について、上郡町税務課に情報提供をすることに同意します。</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６．「先端設備等導入計画」が認定された後、同計画の進捗状況等についての調査に協力します。</w:t>
      </w:r>
    </w:p>
    <w:p>
      <w:pPr>
        <w:pStyle w:val="0"/>
        <w:jc w:val="right"/>
        <w:rPr>
          <w:rFonts w:hint="default" w:ascii="ＭＳ 明朝" w:hAnsi="ＭＳ 明朝"/>
          <w:sz w:val="24"/>
        </w:rPr>
      </w:pPr>
    </w:p>
    <w:sectPr>
      <w:pgSz w:w="11906" w:h="16838"/>
      <w:pgMar w:top="1440" w:right="1080" w:bottom="1440" w:left="1080"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BIZ UD明朝 Medium"/>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Century" w:hAnsi="Century" w:eastAsia="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Century" w:hAnsi="Century" w:eastAsia="ＭＳ 明朝"/>
    </w:rPr>
  </w:style>
  <w:style w:type="paragraph" w:styleId="23">
    <w:name w:val="Body Text Indent"/>
    <w:basedOn w:val="0"/>
    <w:next w:val="23"/>
    <w:link w:val="24"/>
    <w:uiPriority w:val="0"/>
    <w:pPr>
      <w:ind w:firstLine="240" w:firstLineChars="100"/>
    </w:pPr>
    <w:rPr>
      <w:sz w:val="24"/>
    </w:rPr>
  </w:style>
  <w:style w:type="character" w:styleId="24" w:customStyle="1">
    <w:name w:val="本文インデント (文字)"/>
    <w:basedOn w:val="10"/>
    <w:next w:val="24"/>
    <w:link w:val="23"/>
    <w:uiPriority w:val="0"/>
    <w:rPr>
      <w:rFonts w:ascii="Century" w:hAnsi="Century" w:eastAsia="ＭＳ 明朝"/>
      <w:sz w:val="24"/>
    </w:rPr>
  </w:style>
  <w:style w:type="paragraph" w:styleId="25">
    <w:name w:val="Body Text Indent 2"/>
    <w:basedOn w:val="0"/>
    <w:next w:val="25"/>
    <w:link w:val="26"/>
    <w:uiPriority w:val="0"/>
    <w:pPr>
      <w:ind w:firstLine="210" w:firstLineChars="100"/>
    </w:pPr>
  </w:style>
  <w:style w:type="character" w:styleId="26" w:customStyle="1">
    <w:name w:val="本文インデント 2 (文字)"/>
    <w:basedOn w:val="10"/>
    <w:next w:val="26"/>
    <w:link w:val="25"/>
    <w:uiPriority w:val="0"/>
    <w:rPr>
      <w:rFonts w:ascii="Century" w:hAnsi="Century" w:eastAsia="ＭＳ 明朝"/>
    </w:rPr>
  </w:style>
  <w:style w:type="paragraph" w:styleId="27">
    <w:name w:val="List Paragraph"/>
    <w:basedOn w:val="0"/>
    <w:next w:val="27"/>
    <w:link w:val="0"/>
    <w:uiPriority w:val="0"/>
    <w:qFormat/>
    <w:pPr>
      <w:ind w:left="840" w:leftChars="400"/>
    </w:pPr>
  </w:style>
  <w:style w:type="paragraph" w:styleId="28" w:customStyle="1">
    <w:name w:val="Default"/>
    <w:next w:val="28"/>
    <w:link w:val="0"/>
    <w:uiPriority w:val="0"/>
    <w:pPr>
      <w:widowControl w:val="0"/>
      <w:autoSpaceDE w:val="0"/>
      <w:autoSpaceDN w:val="0"/>
      <w:adjustRightInd w:val="0"/>
    </w:pPr>
    <w:rPr>
      <w:rFonts w:ascii="ＭＳ 明朝" w:hAnsi="ＭＳ 明朝"/>
      <w:color w:val="000000"/>
      <w:sz w:val="24"/>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kern w:val="2"/>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595</Characters>
  <Application>JUST Note</Application>
  <Lines>34</Lines>
  <Paragraphs>15</Paragraphs>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2020-10-30T02:12:00Z</dcterms:created>
  <dcterms:modified xsi:type="dcterms:W3CDTF">2023-07-13T05:51:20Z</dcterms:modified>
  <cp:revision>1</cp:revision>
</cp:coreProperties>
</file>