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様式第２－①－ロ－⑵</w:t>
      </w:r>
      <w:bookmarkStart w:id="0" w:name="_GoBack"/>
      <w:bookmarkEnd w:id="0"/>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中小企業信用保険法第２条第５項第２号ロの規定による認定申請書（①－ロ－⑵）</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single" w:color="auto"/>
              </w:rPr>
              <w:t>　　　　　　　　　　</w:t>
            </w:r>
            <w:r>
              <w:rPr>
                <w:rFonts w:hint="eastAsia" w:ascii="ＭＳ 明朝" w:hAnsi="ＭＳ 明朝" w:eastAsia="ＭＳ 明朝"/>
                <w:u w:val="none" w:color="auto"/>
              </w:rPr>
              <w:t>が、　　　年　　月　　日から</w:t>
            </w:r>
            <w:r>
              <w:rPr>
                <w:rFonts w:hint="eastAsia" w:ascii="ＭＳ 明朝" w:hAnsi="ＭＳ 明朝" w:eastAsia="ＭＳ 明朝"/>
                <w:u w:val="dash" w:color="auto"/>
              </w:rPr>
              <w:t>　　　　　　　（注）</w:t>
            </w:r>
            <w:r>
              <w:rPr>
                <w:rFonts w:hint="eastAsia" w:ascii="ＭＳ 明朝" w:hAnsi="ＭＳ 明朝" w:eastAsia="ＭＳ 明朝"/>
              </w:rPr>
              <w:t>を行っていることにより、下記のとおり同事業者との間接的な取引の連鎖関係について売上高等の減少が生じているため、経営の安定に支障が生じているため、経営の安定に支障が生じておりますので、中小企業信用保険法第２条第５項第２号ロの規定に基づき認定されるようお願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w:t>
            </w:r>
            <w:r>
              <w:rPr>
                <w:rFonts w:hint="eastAsia" w:ascii="ＭＳ 明朝" w:hAnsi="ＭＳ 明朝" w:eastAsia="ＭＳ 明朝"/>
                <w:u w:val="single" w:color="auto"/>
              </w:rPr>
              <w:t>　　　　　　　　　　</w:t>
            </w:r>
            <w:r>
              <w:rPr>
                <w:rFonts w:hint="eastAsia" w:ascii="ＭＳ 明朝" w:hAnsi="ＭＳ 明朝" w:eastAsia="ＭＳ 明朝"/>
              </w:rPr>
              <w:t>に対する取引依存度　　　　　　　　　</w:t>
            </w:r>
            <w:r>
              <w:rPr>
                <w:rFonts w:hint="eastAsia" w:ascii="ＭＳ 明朝" w:hAnsi="ＭＳ 明朝" w:eastAsia="ＭＳ 明朝"/>
                <w:u w:val="single" w:color="auto"/>
              </w:rPr>
              <w:t>　　　　　　％（Ａ／Ｂ）</w:t>
            </w:r>
          </w:p>
          <w:p>
            <w:pPr>
              <w:pStyle w:val="0"/>
              <w:rPr>
                <w:rFonts w:hint="eastAsia" w:ascii="ＭＳ 明朝" w:hAnsi="ＭＳ 明朝" w:eastAsia="ＭＳ 明朝"/>
                <w:u w:val="single" w:color="auto"/>
              </w:rPr>
            </w:pPr>
          </w:p>
          <w:p>
            <w:pPr>
              <w:pStyle w:val="0"/>
              <w:rPr>
                <w:rFonts w:hint="eastAsia" w:ascii="ＭＳ 明朝" w:hAnsi="ＭＳ 明朝" w:eastAsia="ＭＳ 明朝"/>
                <w:u w:val="single" w:color="auto"/>
              </w:rPr>
            </w:pPr>
            <w:r>
              <w:rPr>
                <w:rFonts w:hint="eastAsia" w:ascii="ＭＳ 明朝" w:hAnsi="ＭＳ 明朝" w:eastAsia="ＭＳ 明朝"/>
              </w:rPr>
              <w:t>　　　　Ａ：</w:t>
            </w:r>
            <w:r>
              <w:rPr>
                <w:rFonts w:hint="eastAsia" w:ascii="ＭＳ 明朝" w:hAnsi="ＭＳ 明朝" w:eastAsia="ＭＳ 明朝"/>
                <w:u w:val="single" w:color="auto"/>
              </w:rPr>
              <w:t>　　　　　　　　　円</w:t>
            </w:r>
          </w:p>
          <w:p>
            <w:pPr>
              <w:pStyle w:val="0"/>
              <w:rPr>
                <w:rFonts w:hint="eastAsia" w:ascii="ＭＳ 明朝" w:hAnsi="ＭＳ 明朝" w:eastAsia="ＭＳ 明朝"/>
                <w:u w:val="none" w:color="auto"/>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年　　月　　日から　　　年　　月　　日までの</w:t>
            </w:r>
            <w:r>
              <w:rPr>
                <w:rFonts w:hint="eastAsia" w:ascii="ＭＳ 明朝" w:hAnsi="ＭＳ 明朝" w:eastAsia="ＭＳ 明朝"/>
                <w:u w:val="single" w:color="auto"/>
              </w:rPr>
              <w:t>　　　　　　　　　　</w:t>
            </w:r>
            <w:r>
              <w:rPr>
                <w:rFonts w:hint="eastAsia" w:ascii="ＭＳ 明朝" w:hAnsi="ＭＳ 明朝" w:eastAsia="ＭＳ 明朝"/>
              </w:rPr>
              <w:t>に対する取引額等</w:t>
            </w:r>
            <w:r>
              <w:rPr>
                <w:rFonts w:hint="eastAsia" w:ascii="ＭＳ 明朝" w:hAnsi="ＭＳ 明朝" w:eastAsia="ＭＳ 明朝"/>
              </w:rPr>
              <w:t>)</w:t>
            </w:r>
          </w:p>
          <w:p>
            <w:pPr>
              <w:pStyle w:val="0"/>
              <w:rPr>
                <w:rFonts w:hint="eastAsia" w:ascii="ＭＳ 明朝" w:hAnsi="ＭＳ 明朝" w:eastAsia="ＭＳ 明朝"/>
                <w:u w:val="single" w:color="auto"/>
              </w:rPr>
            </w:pPr>
            <w:r>
              <w:rPr>
                <w:rFonts w:hint="eastAsia" w:ascii="ＭＳ 明朝" w:hAnsi="ＭＳ 明朝" w:eastAsia="ＭＳ 明朝"/>
              </w:rPr>
              <w:t>　　　　Ｂ：</w:t>
            </w:r>
            <w:r>
              <w:rPr>
                <w:rFonts w:hint="eastAsia" w:ascii="ＭＳ 明朝" w:hAnsi="ＭＳ 明朝" w:eastAsia="ＭＳ 明朝"/>
                <w:u w:val="single" w:color="auto"/>
              </w:rPr>
              <w:t>　　　　　　　　　円</w:t>
            </w:r>
          </w:p>
          <w:p>
            <w:pPr>
              <w:pStyle w:val="0"/>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上記期間中の全取引額等</w:t>
            </w:r>
            <w:r>
              <w:rPr>
                <w:rFonts w:hint="eastAsia" w:ascii="ＭＳ 明朝" w:hAnsi="ＭＳ 明朝" w:eastAsia="ＭＳ 明朝"/>
              </w:rPr>
              <w:t>)</w:t>
            </w:r>
          </w:p>
          <w:p>
            <w:pPr>
              <w:pStyle w:val="0"/>
              <w:rPr>
                <w:rFonts w:hint="eastAsia" w:ascii="ＭＳ 明朝" w:hAnsi="ＭＳ 明朝" w:eastAsia="ＭＳ 明朝"/>
                <w:u w:val="single" w:color="auto"/>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３　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（イ）最近１か月の売上高等</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Ｄ－Ｃ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Ｃ：事業活動の制限を受けた後最近１か月間の売上高等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Ｄ：事業活動の制限を受ける直前３か月間の月平均売上高等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（ロ）最近３か月間の売上高等の実績見込</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Ｆ）－（Ｃ＋Ｅ）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Ｆ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％（実績見込）</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Ｅ：Ｃの期間後２か月間の見込売上高等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Ｆ：事業活動の制限を受ける直前３か月間の売上高等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Chars="0" w:hanging="630" w:hangingChars="300"/>
        <w:rPr>
          <w:rFonts w:hint="eastAsia" w:ascii="ＭＳ 明朝" w:hAnsi="ＭＳ 明朝" w:eastAsia="ＭＳ 明朝"/>
        </w:rPr>
      </w:pPr>
      <w:r>
        <w:rPr>
          <w:rFonts w:hint="eastAsia" w:ascii="ＭＳ 明朝" w:hAnsi="ＭＳ 明朝" w:eastAsia="ＭＳ 明朝"/>
        </w:rPr>
        <w:t>（注）　</w:t>
      </w:r>
      <w:r>
        <w:rPr>
          <w:rFonts w:hint="eastAsia" w:ascii="ＭＳ 明朝" w:hAnsi="ＭＳ 明朝" w:eastAsia="ＭＳ 明朝"/>
          <w:u w:val="dash" w:color="auto"/>
        </w:rPr>
        <w:t>　　　　　　　　　</w:t>
      </w:r>
      <w:r>
        <w:rPr>
          <w:rFonts w:hint="eastAsia" w:ascii="ＭＳ 明朝" w:hAnsi="ＭＳ 明朝" w:eastAsia="ＭＳ 明朝"/>
          <w:u w:val="none" w:color="auto"/>
        </w:rPr>
        <w:t>には、経済産業大臣が指定する事業活動の制限の内容に応じ、「店舗の閉鎖」等を入れる。</w:t>
      </w:r>
    </w:p>
    <w:p>
      <w:pPr>
        <w:pStyle w:val="0"/>
        <w:rPr>
          <w:rFonts w:hint="eastAsia" w:ascii="ＭＳ 明朝" w:hAnsi="ＭＳ 明朝" w:eastAsia="ＭＳ 明朝"/>
        </w:rPr>
      </w:pPr>
      <w:r>
        <w:rPr>
          <w:rFonts w:hint="eastAsia" w:ascii="ＭＳ 明朝" w:hAnsi="ＭＳ 明朝" w:eastAsia="ＭＳ 明朝"/>
        </w:rPr>
        <w:t>（留意事項）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①本様式は、業歴１年１か月未満の場合あるいは前年以降、事業拡大等により前年比較が適当でない特段の時事情がある場合に適用します。</w:t>
      </w:r>
    </w:p>
    <w:p>
      <w:pPr>
        <w:pStyle w:val="0"/>
        <w:rPr>
          <w:rFonts w:hint="eastAsia" w:ascii="ＭＳ 明朝" w:hAnsi="ＭＳ 明朝" w:eastAsia="ＭＳ 明朝"/>
        </w:rPr>
      </w:pPr>
      <w:r>
        <w:rPr>
          <w:rFonts w:hint="eastAsia" w:ascii="ＭＳ 明朝" w:hAnsi="ＭＳ 明朝" w:eastAsia="ＭＳ 明朝"/>
        </w:rPr>
        <w:t>　②本認定とは別に、金融機関及び信用保証協会による金融上の審査があります。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③町長から認定を受けた日から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2141</TotalTime>
  <Pages>2</Pages>
  <Words>3</Words>
  <Characters>742</Characters>
  <Application>JUST Note</Application>
  <Lines>60</Lines>
  <Paragraphs>43</Paragraphs>
  <CharactersWithSpaces>1356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2025-02-17T02:57:08Z</dcterms:modified>
  <cp:revision>201</cp:revision>
</cp:coreProperties>
</file>