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ind w:right="42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様式第８号（第７条関係）</w:t>
      </w:r>
    </w:p>
    <w:p>
      <w:pPr>
        <w:pStyle w:val="0"/>
        <w:widowControl w:val="0"/>
        <w:ind w:right="420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承　諾　書</w:t>
      </w: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　</w:t>
      </w: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ind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上郡町長　あて</w:t>
      </w: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400" w:lineRule="exac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空き家活用支援事業（以下「本事業」という。）への申請に当たり、以下のことについて同意いたします。</w:t>
      </w: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400" w:lineRule="exact"/>
        <w:ind w:left="480" w:hanging="48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申請者（氏名：　　　　　　　　）が本事業の補助を受け、私の所有家屋</w:t>
      </w:r>
    </w:p>
    <w:p>
      <w:pPr>
        <w:pStyle w:val="0"/>
        <w:widowControl w:val="0"/>
        <w:spacing w:line="400" w:lineRule="exact"/>
        <w:ind w:left="480" w:left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（所在地：　　　　　　　　　　　　　　　　　　　　　）を改修すること。</w:t>
      </w:r>
    </w:p>
    <w:p>
      <w:pPr>
        <w:pStyle w:val="0"/>
        <w:widowControl w:val="0"/>
        <w:spacing w:line="40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400" w:lineRule="exact"/>
        <w:ind w:left="480" w:hanging="48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本事業の助成を受けて改修した所有家屋を工事の完了日から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年以上継続的に（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住宅・事業所・地域交流拠点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）として活用し続けること。</w:t>
      </w:r>
    </w:p>
    <w:p>
      <w:pPr>
        <w:pStyle w:val="0"/>
        <w:widowControl w:val="0"/>
        <w:spacing w:line="400" w:lineRule="exact"/>
        <w:ind w:left="480" w:hanging="480" w:hangingChars="20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400" w:lineRule="exact"/>
        <w:ind w:left="480" w:hanging="48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本事業の助成を受けて改修した所有家屋について、貸借期間終了後の原状回復義務を免除すること。</w:t>
      </w: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（空き家所有者）</w:t>
      </w:r>
    </w:p>
    <w:p>
      <w:pPr>
        <w:pStyle w:val="0"/>
        <w:widowControl w:val="0"/>
        <w:spacing w:line="360" w:lineRule="exact"/>
        <w:ind w:left="4200" w:leftChars="1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　　　　　　　　　　　　　　</w:t>
      </w:r>
    </w:p>
    <w:p>
      <w:pPr>
        <w:pStyle w:val="0"/>
        <w:widowControl w:val="0"/>
        <w:ind w:left="4200" w:leftChars="1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　　　　　　　　　　　　　　</w:t>
      </w:r>
      <w:bookmarkStart w:id="0" w:name="_GoBack"/>
      <w:bookmarkEnd w:id="0"/>
    </w:p>
    <w:p>
      <w:pPr>
        <w:pStyle w:val="0"/>
        <w:widowControl w:val="0"/>
        <w:ind w:left="4200" w:leftChars="17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連絡先　　　　　　　　　　　　　　</w:t>
      </w:r>
    </w:p>
    <w:sectPr>
      <w:pgSz w:w="11906" w:h="16838"/>
      <w:pgMar w:top="1418" w:right="130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237</Characters>
  <Application>JUST Note</Application>
  <Lines>27</Lines>
  <Paragraphs>13</Paragraphs>
  <Company>兵庫県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上郡町</cp:lastModifiedBy>
  <cp:lastPrinted>2020-11-24T11:04:28Z</cp:lastPrinted>
  <dcterms:created xsi:type="dcterms:W3CDTF">2019-04-12T03:20:00Z</dcterms:created>
  <dcterms:modified xsi:type="dcterms:W3CDTF">2020-11-24T11:04:34Z</dcterms:modified>
  <cp:revision>5</cp:revision>
</cp:coreProperties>
</file>