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様式第２号（第５条関係）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</w:t>
      </w:r>
      <w:r>
        <w:rPr>
          <w:rFonts w:hint="eastAsia" w:ascii="ＭＳ ゴシック" w:hAnsi="ＭＳ ゴシック" w:eastAsia="ＭＳ ゴシック"/>
          <w:color w:val="auto"/>
          <w:spacing w:val="19"/>
          <w:fitText w:val="1638" w:id="1"/>
        </w:rPr>
        <w:t>非農地証明</w:t>
      </w:r>
      <w:r>
        <w:rPr>
          <w:rFonts w:hint="eastAsia" w:ascii="ＭＳ ゴシック" w:hAnsi="ＭＳ ゴシック" w:eastAsia="ＭＳ ゴシック"/>
          <w:color w:val="auto"/>
          <w:spacing w:val="4"/>
          <w:fitText w:val="1638" w:id="1"/>
        </w:rPr>
        <w:t>願</w:t>
      </w:r>
      <w:r>
        <w:rPr>
          <w:rFonts w:hint="eastAsia"/>
          <w:color w:val="auto"/>
        </w:rPr>
        <w:t>　　　　　　　　　　　　　　　</w:t>
      </w:r>
    </w:p>
    <w:p>
      <w:pPr>
        <w:pStyle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令和　　年　　月　　日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上郡町農業委員会会長　あて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申請人　住所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氏名　　　　　　　　　　　　㊞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spacing w:line="480" w:lineRule="auto"/>
        <w:rPr>
          <w:rFonts w:hint="eastAsia"/>
          <w:color w:val="auto"/>
          <w:spacing w:val="4"/>
        </w:rPr>
      </w:pPr>
      <w:r>
        <w:rPr>
          <w:rFonts w:hint="eastAsia"/>
          <w:color w:val="auto"/>
        </w:rPr>
        <w:t>　</w:t>
      </w:r>
      <w:r>
        <w:rPr>
          <w:rFonts w:hint="eastAsia" w:ascii="ＭＳ Ｐ明朝" w:hAnsi="ＭＳ Ｐ明朝" w:eastAsia="ＭＳ Ｐ明朝"/>
          <w:color w:val="auto"/>
          <w:spacing w:val="2"/>
        </w:rPr>
        <w:t>下記の土地は</w:t>
      </w:r>
      <w:r>
        <w:rPr>
          <w:rFonts w:hint="eastAsia" w:ascii="ＭＳ Ｐ明朝" w:hAnsi="ＭＳ Ｐ明朝" w:eastAsia="ＭＳ Ｐ明朝"/>
          <w:color w:val="auto"/>
          <w:spacing w:val="0"/>
        </w:rPr>
        <w:t>、</w:t>
      </w:r>
      <w:r>
        <w:rPr>
          <w:rFonts w:hint="eastAsia" w:ascii="ＭＳ Ｐ明朝" w:hAnsi="ＭＳ Ｐ明朝" w:eastAsia="ＭＳ Ｐ明朝"/>
          <w:color w:val="auto"/>
          <w:spacing w:val="2"/>
        </w:rPr>
        <w:t>農地法第２条１項に規定する農地に該当しないことを証明願いま</w:t>
      </w:r>
      <w:r>
        <w:rPr>
          <w:rFonts w:hint="eastAsia" w:ascii="ＭＳ Ｐ明朝" w:hAnsi="ＭＳ Ｐ明朝" w:eastAsia="ＭＳ Ｐ明朝"/>
          <w:color w:val="auto"/>
          <w:spacing w:val="0"/>
        </w:rPr>
        <w:t>す。</w:t>
      </w:r>
      <w:bookmarkStart w:id="0" w:name="_GoBack"/>
      <w:bookmarkEnd w:id="0"/>
    </w:p>
    <w:p>
      <w:pPr>
        <w:pStyle w:val="0"/>
        <w:spacing w:line="480" w:lineRule="auto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記　　　　　　　　　　　　　　　　　　</w:t>
      </w:r>
    </w:p>
    <w:p>
      <w:pPr>
        <w:pStyle w:val="0"/>
        <w:spacing w:after="81" w:afterLines="25" w:afterAutospacing="0"/>
        <w:rPr>
          <w:rFonts w:hint="eastAsia"/>
          <w:color w:val="auto"/>
        </w:rPr>
      </w:pPr>
      <w:r>
        <w:rPr>
          <w:rFonts w:hint="eastAsia"/>
          <w:color w:val="auto"/>
        </w:rPr>
        <w:t>１　土地の表示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78"/>
        <w:gridCol w:w="1417"/>
        <w:gridCol w:w="907"/>
        <w:gridCol w:w="907"/>
        <w:gridCol w:w="1134"/>
        <w:gridCol w:w="1531"/>
      </w:tblGrid>
      <w:tr>
        <w:trPr>
          <w:trHeight w:val="340" w:hRule="exact"/>
        </w:trPr>
        <w:tc>
          <w:tcPr>
            <w:tcW w:w="277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土地の所在</w:t>
            </w: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地番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地目</w:t>
            </w: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面積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㎡</w:t>
            </w:r>
            <w:r>
              <w:rPr>
                <w:rFonts w:hint="eastAsia"/>
                <w:color w:val="auto"/>
              </w:rPr>
              <w:t>)</w:t>
            </w:r>
          </w:p>
        </w:tc>
        <w:tc>
          <w:tcPr>
            <w:tcW w:w="1531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所有者氏名</w:t>
            </w:r>
          </w:p>
        </w:tc>
      </w:tr>
      <w:tr>
        <w:trPr>
          <w:trHeight w:val="340" w:hRule="exact"/>
        </w:trPr>
        <w:tc>
          <w:tcPr>
            <w:tcW w:w="2778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登記簿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現　況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1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277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67" w:hRule="exact"/>
        </w:trPr>
        <w:tc>
          <w:tcPr>
            <w:tcW w:w="277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67" w:hRule="exact"/>
        </w:trPr>
        <w:tc>
          <w:tcPr>
            <w:tcW w:w="2778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31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67" w:hRule="exact"/>
        </w:trPr>
        <w:tc>
          <w:tcPr>
            <w:tcW w:w="2778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31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２　農地でなくなった時期と現況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３　証明を必要とする理由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４　添付書類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(1) </w:t>
      </w:r>
      <w:r>
        <w:rPr>
          <w:rFonts w:hint="eastAsia"/>
          <w:color w:val="auto"/>
        </w:rPr>
        <w:t>登記事項証明書　</w:t>
      </w:r>
      <w:r>
        <w:rPr>
          <w:rFonts w:hint="eastAsia"/>
          <w:color w:val="auto"/>
        </w:rPr>
        <w:t xml:space="preserve">(2) </w:t>
      </w:r>
      <w:r>
        <w:rPr>
          <w:rFonts w:hint="eastAsia"/>
          <w:color w:val="auto"/>
        </w:rPr>
        <w:t>付近見取図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位置図</w:t>
      </w:r>
      <w:r>
        <w:rPr>
          <w:rFonts w:hint="eastAsia"/>
          <w:color w:val="auto"/>
        </w:rPr>
        <w:t>)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(3) </w:t>
      </w:r>
      <w:r>
        <w:rPr>
          <w:rFonts w:hint="eastAsia"/>
          <w:color w:val="auto"/>
        </w:rPr>
        <w:t>公図の写し　</w:t>
      </w:r>
      <w:r>
        <w:rPr>
          <w:rFonts w:hint="eastAsia"/>
          <w:color w:val="auto"/>
        </w:rPr>
        <w:t xml:space="preserve">(4) </w:t>
      </w:r>
      <w:r>
        <w:rPr>
          <w:rFonts w:hint="eastAsia"/>
          <w:color w:val="auto"/>
        </w:rPr>
        <w:t>現況写真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(5) </w:t>
      </w:r>
      <w:r>
        <w:rPr>
          <w:rFonts w:hint="eastAsia" w:ascii="ＭＳ Ｐ明朝" w:hAnsi="ＭＳ Ｐ明朝" w:eastAsia="ＭＳ Ｐ明朝"/>
          <w:color w:val="auto"/>
        </w:rPr>
        <w:t>農地でなくなった時期等を客観的に証明する書面</w:t>
      </w:r>
      <w:r>
        <w:rPr>
          <w:rFonts w:hint="eastAsia" w:ascii="ＭＳ 明朝" w:hAnsi="ＭＳ 明朝" w:eastAsia="ＭＳ 明朝"/>
          <w:color w:val="auto"/>
        </w:rPr>
        <w:t>（参考様式</w:t>
      </w:r>
      <w:r>
        <w:rPr>
          <w:rFonts w:hint="eastAsia" w:ascii="ＭＳ 明朝" w:hAnsi="ＭＳ 明朝" w:eastAsia="ＭＳ 明朝"/>
          <w:color w:val="auto"/>
          <w:w w:val="100"/>
        </w:rPr>
        <w:t>、罹災証明など</w:t>
      </w:r>
      <w:r>
        <w:rPr>
          <w:rFonts w:hint="eastAsia" w:ascii="ＭＳ 明朝" w:hAnsi="ＭＳ 明朝" w:eastAsia="ＭＳ 明朝"/>
          <w:color w:val="auto"/>
        </w:rPr>
        <w:t>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(6) </w:t>
      </w:r>
      <w:r>
        <w:rPr>
          <w:rFonts w:hint="eastAsia"/>
          <w:color w:val="auto"/>
        </w:rPr>
        <w:t>始末書（</w:t>
      </w:r>
      <w:r>
        <w:rPr>
          <w:rFonts w:hint="eastAsia" w:ascii="ＭＳ 明朝" w:hAnsi="ＭＳ 明朝" w:eastAsia="ＭＳ 明朝"/>
          <w:color w:val="auto"/>
          <w:w w:val="100"/>
        </w:rPr>
        <w:t>人為的に転用した土地に限る。）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(7) </w:t>
      </w:r>
      <w:r>
        <w:rPr>
          <w:rFonts w:hint="eastAsia" w:ascii="ＭＳ Ｐ明朝" w:hAnsi="ＭＳ Ｐ明朝" w:eastAsia="ＭＳ Ｐ明朝"/>
          <w:color w:val="auto"/>
        </w:rPr>
        <w:t>住民票又は戸籍の附票の写し</w:t>
      </w:r>
      <w:r>
        <w:rPr>
          <w:rFonts w:hint="eastAsia"/>
          <w:color w:val="auto"/>
        </w:rPr>
        <w:t>(</w:t>
      </w:r>
      <w:r>
        <w:rPr>
          <w:rFonts w:hint="eastAsia" w:ascii="ＭＳ Ｐ明朝" w:hAnsi="ＭＳ Ｐ明朝" w:eastAsia="ＭＳ Ｐ明朝"/>
          <w:color w:val="auto"/>
          <w:w w:val="77"/>
        </w:rPr>
        <w:t>申請者の現住所と</w:t>
      </w:r>
      <w:r>
        <w:rPr>
          <w:rFonts w:hint="eastAsia" w:ascii="ＭＳ Ｐ明朝" w:hAnsi="ＭＳ Ｐ明朝" w:eastAsia="ＭＳ Ｐ明朝"/>
          <w:color w:val="auto"/>
          <w:spacing w:val="4"/>
          <w:w w:val="100"/>
        </w:rPr>
        <w:t>(</w:t>
      </w:r>
      <w:r>
        <w:rPr>
          <w:rFonts w:hint="eastAsia" w:ascii="ＭＳ 明朝" w:hAnsi="ＭＳ 明朝" w:eastAsia="ＭＳ 明朝"/>
          <w:color w:val="auto"/>
          <w:spacing w:val="4"/>
          <w:w w:val="100"/>
        </w:rPr>
        <w:t>1</w:t>
      </w:r>
      <w:r>
        <w:rPr>
          <w:rFonts w:hint="eastAsia" w:ascii="ＭＳ Ｐ明朝" w:hAnsi="ＭＳ Ｐ明朝" w:eastAsia="ＭＳ Ｐ明朝"/>
          <w:color w:val="auto"/>
          <w:spacing w:val="4"/>
          <w:w w:val="100"/>
        </w:rPr>
        <w:t>)</w:t>
      </w:r>
      <w:r>
        <w:rPr>
          <w:rFonts w:hint="eastAsia" w:ascii="ＭＳ Ｐ明朝" w:hAnsi="ＭＳ Ｐ明朝" w:eastAsia="ＭＳ Ｐ明朝"/>
          <w:color w:val="auto"/>
          <w:w w:val="77"/>
        </w:rPr>
        <w:t>に記載された住所が異なる場合に限る。</w:t>
      </w:r>
      <w:r>
        <w:rPr>
          <w:rFonts w:hint="eastAsia"/>
          <w:color w:val="auto"/>
        </w:rPr>
        <w:t>)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(8) </w:t>
      </w:r>
      <w:r>
        <w:rPr>
          <w:rFonts w:hint="eastAsia"/>
          <w:color w:val="auto"/>
        </w:rPr>
        <w:t>推定相続人である場合は、戸籍謄本その他相続人であることを証する書類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(9) </w:t>
      </w:r>
      <w:r>
        <w:rPr>
          <w:rFonts w:hint="eastAsia" w:ascii="ＭＳ Ｐ明朝" w:hAnsi="ＭＳ Ｐ明朝" w:eastAsia="ＭＳ Ｐ明朝"/>
          <w:color w:val="auto"/>
        </w:rPr>
        <w:t>申請地全ての権利を有しない場合</w:t>
      </w:r>
      <w:r>
        <w:rPr>
          <w:rFonts w:hint="eastAsia" w:ascii="ＭＳ Ｐ明朝" w:hAnsi="ＭＳ Ｐ明朝" w:eastAsia="ＭＳ Ｐ明朝"/>
          <w:color w:val="auto"/>
          <w:spacing w:val="-40"/>
        </w:rPr>
        <w:t>、</w:t>
      </w:r>
      <w:r>
        <w:rPr>
          <w:rFonts w:hint="eastAsia" w:ascii="ＭＳ Ｐ明朝" w:hAnsi="ＭＳ Ｐ明朝" w:eastAsia="ＭＳ Ｐ明朝"/>
          <w:color w:val="auto"/>
        </w:rPr>
        <w:t>共有者等の異議無きよう処理する旨の申立書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  <w:w w:val="50"/>
        </w:rPr>
        <w:t>10</w:t>
      </w:r>
      <w:r>
        <w:rPr>
          <w:rFonts w:hint="eastAsia"/>
          <w:color w:val="auto"/>
        </w:rPr>
        <w:t xml:space="preserve">) </w:t>
      </w:r>
      <w:r>
        <w:rPr>
          <w:rFonts w:hint="eastAsia"/>
          <w:color w:val="auto"/>
        </w:rPr>
        <w:t>その他必要と認める書類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1"/>
        </w:rPr>
        <w:t>※</w:t>
      </w:r>
      <w:r>
        <w:rPr>
          <w:rFonts w:hint="eastAsia" w:ascii="ＭＳ ゴシック" w:hAnsi="ＭＳ ゴシック" w:eastAsia="ＭＳ ゴシック"/>
          <w:color w:val="auto"/>
          <w:sz w:val="21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1"/>
        </w:rPr>
        <w:t>以下</w:t>
      </w:r>
      <w:r>
        <w:rPr>
          <w:rFonts w:hint="eastAsia" w:ascii="ＭＳ ゴシック" w:hAnsi="ＭＳ ゴシック" w:eastAsia="ＭＳ ゴシック"/>
          <w:color w:val="auto"/>
          <w:spacing w:val="20"/>
          <w:sz w:val="21"/>
        </w:rPr>
        <w:t>は</w:t>
      </w:r>
      <w:r>
        <w:rPr>
          <w:rFonts w:hint="eastAsia" w:ascii="ＭＳ ゴシック" w:hAnsi="ＭＳ ゴシック" w:eastAsia="ＭＳ ゴシック"/>
          <w:color w:val="auto"/>
          <w:sz w:val="21"/>
        </w:rPr>
        <w:t>記入しないでください。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"/>
        <w:gridCol w:w="1304"/>
        <w:gridCol w:w="1304"/>
        <w:gridCol w:w="1304"/>
        <w:gridCol w:w="1304"/>
        <w:gridCol w:w="1304"/>
        <w:gridCol w:w="1304"/>
      </w:tblGrid>
      <w:tr>
        <w:trPr>
          <w:trHeight w:val="326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※農業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委員会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確認欄</w:t>
            </w:r>
          </w:p>
        </w:tc>
        <w:tc>
          <w:tcPr>
            <w:tcW w:w="13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申請者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添付書類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記載事項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農地台帳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農振農用地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権利設定</w:t>
            </w:r>
          </w:p>
        </w:tc>
      </w:tr>
      <w:tr>
        <w:trPr>
          <w:trHeight w:val="340" w:hRule="exac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申請可能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不足なし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不備なし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記載あり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非該当　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設定なし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  <w:tr>
        <w:trPr>
          <w:trHeight w:val="340" w:hRule="exac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申請不可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13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不足あり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13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不備あり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13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記載なし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13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該当　　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13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0" w:lineRule="atLeas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設定あり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□</w:t>
            </w:r>
          </w:p>
        </w:tc>
      </w:tr>
    </w:tbl>
    <w:p>
      <w:pPr>
        <w:pStyle w:val="0"/>
        <w:spacing w:line="40" w:lineRule="exact"/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参考様式（第５条関係）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</w:t>
      </w:r>
      <w:r>
        <w:rPr>
          <w:rFonts w:hint="eastAsia" w:ascii="ＭＳ ゴシック" w:hAnsi="ＭＳ ゴシック" w:eastAsia="ＭＳ ゴシック"/>
          <w:color w:val="auto"/>
        </w:rPr>
        <w:t>証　　明　　書</w:t>
      </w:r>
      <w:r>
        <w:rPr>
          <w:rFonts w:hint="eastAsia"/>
          <w:color w:val="auto"/>
        </w:rPr>
        <w:t>　　　　　　　　　　　　　　　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申請人　住所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氏名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▼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土地の表示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78"/>
        <w:gridCol w:w="1417"/>
        <w:gridCol w:w="907"/>
        <w:gridCol w:w="907"/>
        <w:gridCol w:w="1134"/>
        <w:gridCol w:w="1531"/>
      </w:tblGrid>
      <w:tr>
        <w:trPr>
          <w:trHeight w:val="340" w:hRule="exact"/>
        </w:trPr>
        <w:tc>
          <w:tcPr>
            <w:tcW w:w="277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土地の所在</w:t>
            </w: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地番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地目</w:t>
            </w: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面積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㎡</w:t>
            </w:r>
            <w:r>
              <w:rPr>
                <w:rFonts w:hint="eastAsia"/>
                <w:color w:val="auto"/>
              </w:rPr>
              <w:t>)</w:t>
            </w:r>
          </w:p>
        </w:tc>
        <w:tc>
          <w:tcPr>
            <w:tcW w:w="1531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所有者氏名</w:t>
            </w:r>
          </w:p>
        </w:tc>
      </w:tr>
      <w:tr>
        <w:trPr>
          <w:trHeight w:val="340" w:hRule="exact"/>
        </w:trPr>
        <w:tc>
          <w:tcPr>
            <w:tcW w:w="2778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登記簿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現　況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1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277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67" w:hRule="exact"/>
        </w:trPr>
        <w:tc>
          <w:tcPr>
            <w:tcW w:w="277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67" w:hRule="exact"/>
        </w:trPr>
        <w:tc>
          <w:tcPr>
            <w:tcW w:w="2778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31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67" w:hRule="exact"/>
        </w:trPr>
        <w:tc>
          <w:tcPr>
            <w:tcW w:w="2778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7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31" w:type="dxa"/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p>
      <w:pPr>
        <w:pStyle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　上記の土地は、申請人が申し立てしているように　　　　　　年頃から農用地として耕作されていないことを証明いたします。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自治会長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auto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color w:val="auto"/>
          <w:position w:val="1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農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会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長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auto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color w:val="auto"/>
          <w:position w:val="1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1644" w:right="1587" w:bottom="1134" w:left="1644" w:header="567" w:footer="510" w:gutter="0"/>
      <w:pgBorders w:zOrder="front" w:display="allPages" w:offsetFrom="page"/>
      <w:pgNumType w:fmt="numberInDash"/>
      <w:cols w:space="720"/>
      <w:textDirection w:val="lrTb"/>
      <w:docGrid w:type="linesAndChars" w:linePitch="326" w:charSpace="-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neric4-Regular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Generic2-Regular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Generic1-Regular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3214"/>
      </w:tabs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58"/>
  <w:drawingGridVerticalSpacing w:val="191"/>
  <w:displayHorizontalDrawingGridEvery w:val="0"/>
  <w:displayVerticalDrawingGridEvery w:val="2"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1361</TotalTime>
  <Pages>2</Pages>
  <Words>11</Words>
  <Characters>598</Characters>
  <Application>JUST Note</Application>
  <Lines>644</Lines>
  <Paragraphs>64</Paragraphs>
  <Company>Kamigori Government Office</Company>
  <CharactersWithSpaces>973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細川 大蔵</dc:creator>
  <cp:lastModifiedBy>細川 大蔵</cp:lastModifiedBy>
  <cp:lastPrinted>2021-03-25T08:01:25Z</cp:lastPrinted>
  <dcterms:created xsi:type="dcterms:W3CDTF">2021-02-03T07:07:00Z</dcterms:created>
  <dcterms:modified xsi:type="dcterms:W3CDTF">2021-03-31T09:38:03Z</dcterms:modified>
  <cp:revision>89</cp:revision>
</cp:coreProperties>
</file>